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Today’s</w:t>
      </w:r>
      <w:r>
        <w:t xml:space="preserve"> </w:t>
      </w:r>
      <w:r>
        <w:t xml:space="preserve">Smith</w:t>
      </w:r>
      <w:r>
        <w:t xml:space="preserve"> </w:t>
      </w:r>
      <w:r>
        <w:t xml:space="preserve">students</w:t>
      </w:r>
      <w:r>
        <w:t xml:space="preserve"> </w:t>
      </w:r>
      <w:r>
        <w:t xml:space="preserve">can</w:t>
      </w:r>
      <w:r>
        <w:t xml:space="preserve"> </w:t>
      </w:r>
      <w:r>
        <w:t xml:space="preserve">see</w:t>
      </w:r>
      <w:r>
        <w:t xml:space="preserve"> </w:t>
      </w:r>
      <w:r>
        <w:t xml:space="preserve">the</w:t>
      </w:r>
      <w:r>
        <w:t xml:space="preserve"> </w:t>
      </w:r>
      <w:r>
        <w:t xml:space="preserve">Milky</w:t>
      </w:r>
      <w:r>
        <w:t xml:space="preserve"> </w:t>
      </w:r>
      <w:r>
        <w:t xml:space="preserve">Way</w:t>
      </w:r>
      <w:r>
        <w:t xml:space="preserve"> </w:t>
      </w:r>
      <w:r>
        <w:t xml:space="preserve">from</w:t>
      </w:r>
      <w:r>
        <w:t xml:space="preserve"> </w:t>
      </w:r>
      <w:r>
        <w:t xml:space="preserve">campus.</w:t>
      </w:r>
      <w:r>
        <w:t xml:space="preserve"> </w:t>
      </w:r>
      <w:r>
        <w:t xml:space="preserve">Their</w:t>
      </w:r>
      <w:r>
        <w:t xml:space="preserve"> </w:t>
      </w:r>
      <w:r>
        <w:t xml:space="preserve">kids</w:t>
      </w:r>
      <w:r>
        <w:t xml:space="preserve"> </w:t>
      </w:r>
      <w:r>
        <w:t xml:space="preserve">probably</w:t>
      </w:r>
      <w:r>
        <w:t xml:space="preserve"> </w:t>
      </w:r>
      <w:r>
        <w:t xml:space="preserve">won’t.</w:t>
      </w:r>
    </w:p>
    <w:p>
      <w:pPr>
        <w:pStyle w:val="Author"/>
      </w:pPr>
      <w:r>
        <w:t xml:space="preserve">Tint</w:t>
      </w:r>
      <w:r>
        <w:t xml:space="preserve"> </w:t>
      </w:r>
      <w:r>
        <w:t xml:space="preserve">Tha</w:t>
      </w:r>
      <w:r>
        <w:t xml:space="preserve"> </w:t>
      </w:r>
      <w:r>
        <w:t xml:space="preserve">Ra</w:t>
      </w:r>
      <w:r>
        <w:t xml:space="preserve"> </w:t>
      </w:r>
      <w:r>
        <w:t xml:space="preserve">Wun</w:t>
      </w:r>
    </w:p>
    <w:p>
      <w:pPr>
        <w:pStyle w:val="Date"/>
      </w:pPr>
      <w:r>
        <w:t xml:space="preserve">2023-02-22</w:t>
      </w:r>
    </w:p>
    <w:p>
      <w:pPr>
        <w:pStyle w:val="FirstParagraph"/>
      </w:pPr>
      <w:r>
        <w:t xml:space="preserve">2,000 stars.</w:t>
      </w:r>
      <w:r>
        <w:t xml:space="preserve"> </w:t>
      </w:r>
      <w:r>
        <w:t xml:space="preserve">That’s the approximate number of stars you can see in Smith College’s night sky with your naked eye.</w:t>
      </w:r>
      <w:r>
        <w:t xml:space="preserve"> </w:t>
      </w:r>
      <w:r>
        <w:t xml:space="preserve">Compared to the 6,000 stars that we used to see years ago, the loss is staggering.</w:t>
      </w:r>
      <w:r>
        <w:t xml:space="preserve"> </w:t>
      </w:r>
      <w:r>
        <w:t xml:space="preserve">Over 60% decrease in the number of stars results from light pollution.</w:t>
      </w:r>
      <w:r>
        <w:t xml:space="preserve"> </w:t>
      </w:r>
      <w:r>
        <w:t xml:space="preserve">Besides robbing the night sky of its natural beauty, light pollution may even affect your health.</w:t>
      </w:r>
    </w:p>
    <w:p>
      <w:pPr>
        <w:pStyle w:val="BodyText"/>
      </w:pPr>
      <w:r>
        <w:t xml:space="preserve">Published in Science on January 19th, 2023, a multi-university research team reported a seven to ten percent increase in global sky brightness per year in the human visible bands.</w:t>
      </w:r>
      <w:r>
        <w:t xml:space="preserve"> </w:t>
      </w:r>
      <w:r>
        <w:t xml:space="preserve">This rate of change corresponds to an increase in sky brightness by more than a factor of four in an 18-year period.</w:t>
      </w:r>
      <w:r>
        <w:t xml:space="preserve"> </w:t>
      </w:r>
      <w:r>
        <w:t xml:space="preserve">For example, in a location with 250 visible stars, the number would reduce to 100 visible stars in this period.</w:t>
      </w:r>
    </w:p>
    <w:p>
      <w:pPr>
        <w:pStyle w:val="BodyText"/>
      </w:pPr>
      <w:r>
        <w:t xml:space="preserve">The sky above Smith College, too, has been affected by increasing light pollution.</w:t>
      </w:r>
      <w:r>
        <w:t xml:space="preserve"> </w:t>
      </w:r>
      <w:r>
        <w:t xml:space="preserve">The night sky at Smith College is approximately</w:t>
      </w:r>
      <w:r>
        <w:t xml:space="preserve"> </w:t>
      </w:r>
      <w:r>
        <w:rPr>
          <w:bCs/>
          <w:b/>
        </w:rPr>
        <w:t xml:space="preserve">six times</w:t>
      </w:r>
      <w:r>
        <w:t xml:space="preserve"> </w:t>
      </w:r>
      <w:r>
        <w:t xml:space="preserve">brighter than the natural sky.</w:t>
      </w:r>
      <w:r>
        <w:t xml:space="preserve"> </w:t>
      </w:r>
      <w:r>
        <w:t xml:space="preserve">Calculated using data obtained by students from McConnell Hall rooftop from 2014 to 2018, the darkest sky at Smith College was approximately 20</w:t>
      </w:r>
      <w:r>
        <w:t xml:space="preserve"> </w:t>
      </w:r>
      <m:oMath>
        <m:r>
          <m:t>m</m:t>
        </m:r>
        <m:r>
          <m:t>a</m:t>
        </m:r>
        <m:r>
          <m:t>g</m:t>
        </m:r>
        <m:r>
          <m:rPr>
            <m:sty m:val="p"/>
          </m:rPr>
          <m:t>/</m:t>
        </m:r>
        <m:r>
          <m:t>a</m:t>
        </m:r>
        <m:r>
          <m:t>r</m:t>
        </m:r>
        <m:r>
          <m:t>c</m:t>
        </m:r>
        <m:r>
          <m:t>s</m:t>
        </m:r>
        <m:r>
          <m:t>e</m:t>
        </m:r>
        <m:sSup>
          <m:e>
            <m:r>
              <m:t>c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(unit for sky brightness).</w:t>
      </w:r>
      <w:r>
        <w:t xml:space="preserve"> </w:t>
      </w:r>
      <w:r>
        <w:t xml:space="preserve">In contrast, the value for the dark natural sky is 23</w:t>
      </w:r>
      <w:r>
        <w:t xml:space="preserve"> </w:t>
      </w:r>
      <m:oMath>
        <m:r>
          <m:t>m</m:t>
        </m:r>
        <m:r>
          <m:t>a</m:t>
        </m:r>
        <m:r>
          <m:t>g</m:t>
        </m:r>
        <m:r>
          <m:rPr>
            <m:sty m:val="p"/>
          </m:rPr>
          <m:t>/</m:t>
        </m:r>
        <m:r>
          <m:t>a</m:t>
        </m:r>
        <m:r>
          <m:t>r</m:t>
        </m:r>
        <m:r>
          <m:t>c</m:t>
        </m:r>
        <m:r>
          <m:t>s</m:t>
        </m:r>
        <m:r>
          <m:t>e</m:t>
        </m:r>
        <m:sSup>
          <m:e>
            <m:r>
              <m:t>c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To understand the effects of light pollution at Smith College, we interviewed</w:t>
      </w:r>
      <w:r>
        <w:t xml:space="preserve"> </w:t>
      </w:r>
      <w:hyperlink r:id="rId20">
        <w:r>
          <w:rPr>
            <w:rStyle w:val="Hyperlink"/>
          </w:rPr>
          <w:t xml:space="preserve">James D. Lowenthal</w:t>
        </w:r>
      </w:hyperlink>
      <w:r>
        <w:t xml:space="preserve">, Maty Elizabeth Moses Professor of Astronomy.</w:t>
      </w:r>
      <w:r>
        <w:t xml:space="preserve"> </w:t>
      </w:r>
      <w:r>
        <w:t xml:space="preserve">Professor Lowenthal, the Massachusetts chapter leader of the</w:t>
      </w:r>
      <w:r>
        <w:t xml:space="preserve"> </w:t>
      </w:r>
      <w:hyperlink r:id="rId21">
        <w:r>
          <w:rPr>
            <w:rStyle w:val="Hyperlink"/>
          </w:rPr>
          <w:t xml:space="preserve">International Dark-Sky Association</w:t>
        </w:r>
      </w:hyperlink>
      <w:r>
        <w:t xml:space="preserve">, studies galaxy formation and evolution.</w:t>
      </w:r>
    </w:p>
    <w:p>
      <w:pPr>
        <w:pStyle w:val="BodyText"/>
      </w:pPr>
      <w:r>
        <w:rPr>
          <w:bCs/>
          <w:b/>
        </w:rPr>
        <w:t xml:space="preserve">“</w:t>
      </w:r>
      <w:r>
        <w:rPr>
          <w:bCs/>
          <w:b/>
        </w:rPr>
        <w:t xml:space="preserve">Everybody should see the milky way,</w:t>
      </w:r>
      <w:r>
        <w:rPr>
          <w:bCs/>
          <w:b/>
        </w:rPr>
        <w:t xml:space="preserve">”</w:t>
      </w:r>
      <w:r>
        <w:rPr>
          <w:bCs/>
          <w:b/>
        </w:rPr>
        <w:t xml:space="preserve"> </w:t>
      </w:r>
      <w:r>
        <w:rPr>
          <w:bCs/>
          <w:b/>
        </w:rPr>
        <w:t xml:space="preserve">Lowenthal says.</w:t>
      </w:r>
      <w:r>
        <w:rPr>
          <w:bCs/>
          <w:b/>
        </w:rPr>
        <w:t xml:space="preserve"> </w:t>
      </w:r>
      <w:r>
        <w:rPr>
          <w:bCs/>
          <w:b/>
        </w:rPr>
        <w:t xml:space="preserve">“</w:t>
      </w:r>
      <w:r>
        <w:rPr>
          <w:bCs/>
          <w:b/>
        </w:rPr>
        <w:t xml:space="preserve">It’s part of our natural home. Everybody deserves to see it.</w:t>
      </w:r>
      <w:r>
        <w:rPr>
          <w:bCs/>
          <w:b/>
        </w:rPr>
        <w:t xml:space="preserve">”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p>
            <w:pPr>
              <w:jc w:val="center"/>
            </w:pPr>
            <w:r>
              <w:drawing>
                <wp:inline>
                  <wp:extent cx="5334000" cy="3165332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Visualization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16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Figure: Zenith Sky Brightness above McConnell Hall at Smith College from 2014 to 2018. Each star records the sky’s brightness measurement at a certain time. Source: James D. Lowenthal.</w:t>
            </w:r>
          </w:p>
        </w:tc>
      </w:tr>
    </w:tbl>
    <w:p>
      <w:pPr>
        <w:pStyle w:val="BodyText"/>
      </w:pPr>
      <w:r>
        <w:t xml:space="preserve">Light pollution means more than not seeing the milky way.</w:t>
      </w:r>
      <w:r>
        <w:t xml:space="preserve"> </w:t>
      </w:r>
      <w:r>
        <w:t xml:space="preserve">Perhaps surprisingly, it strongly affects the health of humans. Nighttime exposure to artificial lighting influenced circadian rhythms, hormonal cancer, immune function, mood disorders, and risks for vector-borne diseases.</w:t>
      </w:r>
      <w:r>
        <w:t xml:space="preserve"> </w:t>
      </w:r>
      <w:hyperlink r:id="rId25">
        <w:r>
          <w:rPr>
            <w:rStyle w:val="Hyperlink"/>
          </w:rPr>
          <w:t xml:space="preserve">A Chinese team</w:t>
        </w:r>
      </w:hyperlink>
      <w:r>
        <w:t xml:space="preserve">, publishing in the November Diabetologia, even found that light pollution increases the risk of diabetes, with 9 billion cases of diabetes for those aged 18 or older in China attributed to exposure to artificial light at night.</w:t>
      </w:r>
    </w:p>
    <w:p>
      <w:pPr>
        <w:pStyle w:val="BodyText"/>
      </w:pPr>
      <w:r>
        <w:t xml:space="preserve">At Smith, a campus-wide official policy responsible for outdoor lighting is yet to be mandated.</w:t>
      </w:r>
      <w:r>
        <w:t xml:space="preserve"> </w:t>
      </w:r>
      <w:r>
        <w:t xml:space="preserve">“</w:t>
      </w:r>
      <w:r>
        <w:t xml:space="preserve">There are five very basic principles that I would love Smith to adopt officially,</w:t>
      </w:r>
      <w:r>
        <w:t xml:space="preserve">”</w:t>
      </w:r>
      <w:r>
        <w:t xml:space="preserve"> </w:t>
      </w:r>
      <w:r>
        <w:t xml:space="preserve">Lowenthal said.</w:t>
      </w:r>
    </w:p>
    <w:p>
      <w:pPr>
        <w:pStyle w:val="BodyText"/>
      </w:pPr>
      <w:r>
        <w:t xml:space="preserve">All lights should have a purpose.</w:t>
      </w:r>
      <w:r>
        <w:t xml:space="preserve"> </w:t>
      </w:r>
      <w:r>
        <w:t xml:space="preserve">They should be targeted and controlled.</w:t>
      </w:r>
      <w:r>
        <w:t xml:space="preserve"> </w:t>
      </w:r>
      <w:r>
        <w:t xml:space="preserve">Warm colors should be used whenever possible, and the brightness should be adjusted to the lowest level necessary.</w:t>
      </w:r>
    </w:p>
    <w:p>
      <w:pPr>
        <w:pStyle w:val="BodyText"/>
      </w:pPr>
      <w:r>
        <w:t xml:space="preserve">For example,</w:t>
      </w:r>
      <w:r>
        <w:t xml:space="preserve"> </w:t>
      </w:r>
      <w:r>
        <w:t xml:space="preserve">“</w:t>
      </w:r>
      <w:r>
        <w:t xml:space="preserve">the lights in Smith’s athletic field are terribly designed</w:t>
      </w:r>
      <w:r>
        <w:t xml:space="preserve">”</w:t>
      </w:r>
      <w:r>
        <w:t xml:space="preserve">, Lowenthal said,</w:t>
      </w:r>
      <w:r>
        <w:t xml:space="preserve"> </w:t>
      </w:r>
      <w:r>
        <w:t xml:space="preserve">“</w:t>
      </w:r>
      <w:r>
        <w:t xml:space="preserve">and are scattered everywhere</w:t>
      </w:r>
      <w:r>
        <w:t xml:space="preserve">”</w:t>
      </w:r>
      <w:r>
        <w:t xml:space="preserve">.</w:t>
      </w:r>
      <w:r>
        <w:t xml:space="preserve"> </w:t>
      </w:r>
      <w:r>
        <w:t xml:space="preserve">These lights should be replaced with better lighting directed downwards, invisible from the far side, and timed.</w:t>
      </w:r>
    </w:p>
    <w:p>
      <w:pPr>
        <w:pStyle w:val="BodyText"/>
      </w:pPr>
      <w:r>
        <w:t xml:space="preserve">There are good lights and bad lights everywhere on the Smith campus.</w:t>
      </w:r>
      <w:r>
        <w:t xml:space="preserve"> </w:t>
      </w:r>
      <w:r>
        <w:t xml:space="preserve">Over the years, professors and student groups from Astronomy, Biology, and Physics have worked with campus administration and facilities to improve lighting.</w:t>
      </w:r>
      <w:r>
        <w:t xml:space="preserve"> </w:t>
      </w:r>
      <w:r>
        <w:t xml:space="preserve">Although some implementations and works have been done, they do not tend to last long or become official.</w:t>
      </w:r>
    </w:p>
    <w:p>
      <w:pPr>
        <w:pStyle w:val="BodyText"/>
      </w:pPr>
      <w:r>
        <w:t xml:space="preserve">“</w:t>
      </w:r>
      <w:r>
        <w:t xml:space="preserve">That’s one thing that we should do,</w:t>
      </w:r>
      <w:r>
        <w:t xml:space="preserve">”</w:t>
      </w:r>
      <w:r>
        <w:t xml:space="preserve"> </w:t>
      </w:r>
      <w:r>
        <w:t xml:space="preserve">Lowenthal said.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hyperlink" Id="rId25" Target="https://link.springer.com/article/10.1007/s00125-022-05819-x" TargetMode="External" /><Relationship Type="http://schemas.openxmlformats.org/officeDocument/2006/relationships/hyperlink" Id="rId21" Target="https://www.darksky.org/" TargetMode="External" /><Relationship Type="http://schemas.openxmlformats.org/officeDocument/2006/relationships/hyperlink" Id="rId20" Target="https://www.science.smith.edu/~jlowenth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link.springer.com/article/10.1007/s00125-022-05819-x" TargetMode="External" /><Relationship Type="http://schemas.openxmlformats.org/officeDocument/2006/relationships/hyperlink" Id="rId21" Target="https://www.darksky.org/" TargetMode="External" /><Relationship Type="http://schemas.openxmlformats.org/officeDocument/2006/relationships/hyperlink" Id="rId20" Target="https://www.science.smith.edu/~jlowenth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Smith students can see the Milky Way from campus. Their kids probably won’t.</dc:title>
  <dc:creator>Tint Tha Ra Wun</dc:creator>
  <cp:keywords/>
  <dcterms:created xsi:type="dcterms:W3CDTF">2023-05-12T12:21:30Z</dcterms:created>
  <dcterms:modified xsi:type="dcterms:W3CDTF">2023-05-12T12:21:30Z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2023-02-22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